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497C" w14:textId="449D50A0" w:rsidR="008959AE" w:rsidRPr="008959AE" w:rsidRDefault="005652F6" w:rsidP="008959AE">
      <w:pPr>
        <w:pStyle w:val="Sous-titre"/>
        <w:rPr>
          <w:sz w:val="36"/>
          <w:szCs w:val="36"/>
        </w:rPr>
      </w:pPr>
      <w:r w:rsidRPr="008959AE">
        <w:rPr>
          <w:sz w:val="36"/>
          <w:szCs w:val="36"/>
        </w:rPr>
        <w:t xml:space="preserve">Une formation unique </w:t>
      </w:r>
      <w:r w:rsidR="009F2FA3">
        <w:rPr>
          <w:sz w:val="36"/>
          <w:szCs w:val="36"/>
        </w:rPr>
        <w:t>!</w:t>
      </w:r>
    </w:p>
    <w:p w14:paraId="79FFCC88" w14:textId="6283A1F6" w:rsidR="0075677E" w:rsidRDefault="008959AE">
      <w:r>
        <w:rPr>
          <w:noProof/>
        </w:rPr>
        <w:drawing>
          <wp:inline distT="0" distB="0" distL="0" distR="0" wp14:anchorId="6EE94DAE" wp14:editId="38126B9D">
            <wp:extent cx="5296395" cy="1222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185" cy="125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8194" w14:textId="4D3157C0" w:rsidR="0075677E" w:rsidRPr="00844F82" w:rsidRDefault="005652F6">
      <w:pPr>
        <w:pStyle w:val="Author"/>
        <w:rPr>
          <w:sz w:val="24"/>
        </w:rPr>
      </w:pPr>
      <w:r w:rsidRPr="00844F82">
        <w:rPr>
          <w:sz w:val="24"/>
        </w:rPr>
        <w:t>Véronique</w:t>
      </w:r>
      <w:r w:rsidR="00844F82" w:rsidRPr="00844F82">
        <w:rPr>
          <w:sz w:val="24"/>
        </w:rPr>
        <w:t xml:space="preserve"> Velsch</w:t>
      </w:r>
      <w:r w:rsidR="008959AE" w:rsidRPr="00844F82">
        <w:rPr>
          <w:sz w:val="24"/>
        </w:rPr>
        <w:t>, promotion 27</w:t>
      </w:r>
    </w:p>
    <w:p w14:paraId="42B5F47D" w14:textId="53F2533C" w:rsidR="0075677E" w:rsidRPr="00844F82" w:rsidRDefault="005652F6" w:rsidP="005652F6">
      <w:pPr>
        <w:jc w:val="both"/>
        <w:rPr>
          <w:sz w:val="22"/>
          <w:szCs w:val="22"/>
          <w:lang w:val="fr-CA"/>
        </w:rPr>
      </w:pPr>
      <w:r w:rsidRPr="00844F82">
        <w:rPr>
          <w:sz w:val="22"/>
          <w:szCs w:val="22"/>
          <w:lang w:val="fr-CA"/>
        </w:rPr>
        <w:t>Exercice difficile que de transmettre en quelques lignes combien la formation de « Manager d’organisme à vocation sociale et culturelle en ESS</w:t>
      </w:r>
      <w:r w:rsidR="00844F82" w:rsidRPr="00844F82">
        <w:rPr>
          <w:sz w:val="22"/>
          <w:szCs w:val="22"/>
          <w:lang w:val="fr-CA"/>
        </w:rPr>
        <w:t xml:space="preserve"> », </w:t>
      </w:r>
      <w:r w:rsidRPr="00844F82">
        <w:rPr>
          <w:sz w:val="22"/>
          <w:szCs w:val="22"/>
          <w:lang w:val="fr-CA"/>
        </w:rPr>
        <w:t xml:space="preserve">au CESTES du Cnam est venue, pour ma part, </w:t>
      </w:r>
      <w:r w:rsidR="00FE642A">
        <w:rPr>
          <w:sz w:val="22"/>
          <w:szCs w:val="22"/>
          <w:lang w:val="fr-CA"/>
        </w:rPr>
        <w:t>m’</w:t>
      </w:r>
      <w:r w:rsidRPr="00844F82">
        <w:rPr>
          <w:sz w:val="22"/>
          <w:szCs w:val="22"/>
          <w:lang w:val="fr-CA"/>
        </w:rPr>
        <w:t xml:space="preserve">accompagner </w:t>
      </w:r>
      <w:r w:rsidR="00FE642A">
        <w:rPr>
          <w:sz w:val="22"/>
          <w:szCs w:val="22"/>
          <w:lang w:val="fr-CA"/>
        </w:rPr>
        <w:t xml:space="preserve">dans </w:t>
      </w:r>
      <w:r w:rsidR="00C55B7F" w:rsidRPr="00844F82">
        <w:rPr>
          <w:sz w:val="22"/>
          <w:szCs w:val="22"/>
          <w:lang w:val="fr-CA"/>
        </w:rPr>
        <w:t xml:space="preserve">la construction du </w:t>
      </w:r>
      <w:r w:rsidR="001B599A" w:rsidRPr="00844F82">
        <w:rPr>
          <w:sz w:val="22"/>
          <w:szCs w:val="22"/>
          <w:lang w:val="fr-CA"/>
        </w:rPr>
        <w:t>subtil maillage</w:t>
      </w:r>
      <w:r w:rsidR="00FE642A">
        <w:rPr>
          <w:sz w:val="22"/>
          <w:szCs w:val="22"/>
          <w:lang w:val="fr-CA"/>
        </w:rPr>
        <w:t xml:space="preserve"> </w:t>
      </w:r>
      <w:r w:rsidR="001B599A" w:rsidRPr="00844F82">
        <w:rPr>
          <w:sz w:val="22"/>
          <w:szCs w:val="22"/>
          <w:lang w:val="fr-CA"/>
        </w:rPr>
        <w:t>d</w:t>
      </w:r>
      <w:r w:rsidR="00C55B7F" w:rsidRPr="00844F82">
        <w:rPr>
          <w:sz w:val="22"/>
          <w:szCs w:val="22"/>
          <w:lang w:val="fr-CA"/>
        </w:rPr>
        <w:t xml:space="preserve">e tout </w:t>
      </w:r>
      <w:r w:rsidR="001B599A" w:rsidRPr="00844F82">
        <w:rPr>
          <w:sz w:val="22"/>
          <w:szCs w:val="22"/>
          <w:lang w:val="fr-CA"/>
        </w:rPr>
        <w:t xml:space="preserve">un parcours </w:t>
      </w:r>
      <w:r w:rsidR="00C55B7F" w:rsidRPr="00844F82">
        <w:rPr>
          <w:sz w:val="22"/>
          <w:szCs w:val="22"/>
          <w:lang w:val="fr-CA"/>
        </w:rPr>
        <w:t>professionnel.</w:t>
      </w:r>
      <w:r w:rsidR="001B599A" w:rsidRPr="00844F82">
        <w:rPr>
          <w:sz w:val="22"/>
          <w:szCs w:val="22"/>
          <w:lang w:val="fr-CA"/>
        </w:rPr>
        <w:t xml:space="preserve"> Il faut avoir des convictions pour proposer aux</w:t>
      </w:r>
      <w:r w:rsidRPr="00844F82">
        <w:rPr>
          <w:sz w:val="22"/>
          <w:szCs w:val="22"/>
          <w:lang w:val="fr-CA"/>
        </w:rPr>
        <w:t xml:space="preserve"> </w:t>
      </w:r>
      <w:r w:rsidR="001B599A" w:rsidRPr="00844F82">
        <w:rPr>
          <w:sz w:val="22"/>
          <w:szCs w:val="22"/>
          <w:lang w:val="fr-CA"/>
        </w:rPr>
        <w:t>auditeurs d</w:t>
      </w:r>
      <w:r w:rsidR="00C55B7F" w:rsidRPr="00844F82">
        <w:rPr>
          <w:sz w:val="22"/>
          <w:szCs w:val="22"/>
          <w:lang w:val="fr-CA"/>
        </w:rPr>
        <w:t>è</w:t>
      </w:r>
      <w:r w:rsidR="001B599A" w:rsidRPr="00844F82">
        <w:rPr>
          <w:sz w:val="22"/>
          <w:szCs w:val="22"/>
          <w:lang w:val="fr-CA"/>
        </w:rPr>
        <w:t xml:space="preserve">s la première semaine l’autobiographie raisonnée </w:t>
      </w:r>
      <w:r w:rsidR="00C55B7F" w:rsidRPr="00844F82">
        <w:rPr>
          <w:sz w:val="22"/>
          <w:szCs w:val="22"/>
          <w:lang w:val="fr-CA"/>
        </w:rPr>
        <w:t>et en connaître toute la richesse en respectant, et à la fois en innovant</w:t>
      </w:r>
      <w:r w:rsidR="00844F82">
        <w:rPr>
          <w:sz w:val="22"/>
          <w:szCs w:val="22"/>
          <w:lang w:val="fr-CA"/>
        </w:rPr>
        <w:t xml:space="preserve">, </w:t>
      </w:r>
      <w:r w:rsidR="00C55B7F" w:rsidRPr="00844F82">
        <w:rPr>
          <w:sz w:val="22"/>
          <w:szCs w:val="22"/>
          <w:lang w:val="fr-CA"/>
        </w:rPr>
        <w:t>le protocole par lequel il est nécessaire de passer</w:t>
      </w:r>
      <w:r w:rsidR="00844F82" w:rsidRPr="00844F82">
        <w:rPr>
          <w:sz w:val="22"/>
          <w:szCs w:val="22"/>
          <w:lang w:val="fr-CA"/>
        </w:rPr>
        <w:t xml:space="preserve">, </w:t>
      </w:r>
      <w:r w:rsidR="00C55B7F" w:rsidRPr="00844F82">
        <w:rPr>
          <w:sz w:val="22"/>
          <w:szCs w:val="22"/>
          <w:lang w:val="fr-CA"/>
        </w:rPr>
        <w:t xml:space="preserve">pour comprendre d’où l’on vient, ce que l’on a fait et où l’on veut aller en tant que porteur de projet. </w:t>
      </w:r>
      <w:r w:rsidR="00FE642A">
        <w:rPr>
          <w:sz w:val="22"/>
          <w:szCs w:val="22"/>
          <w:lang w:val="fr-CA"/>
        </w:rPr>
        <w:t>C</w:t>
      </w:r>
      <w:r w:rsidR="00C55B7F" w:rsidRPr="00844F82">
        <w:rPr>
          <w:sz w:val="22"/>
          <w:szCs w:val="22"/>
          <w:lang w:val="fr-CA"/>
        </w:rPr>
        <w:t xml:space="preserve">ette première semaine </w:t>
      </w:r>
      <w:r w:rsidR="00FE642A">
        <w:rPr>
          <w:sz w:val="22"/>
          <w:szCs w:val="22"/>
          <w:lang w:val="fr-CA"/>
        </w:rPr>
        <w:t xml:space="preserve">pose </w:t>
      </w:r>
      <w:r w:rsidR="00C55B7F" w:rsidRPr="00844F82">
        <w:rPr>
          <w:sz w:val="22"/>
          <w:szCs w:val="22"/>
          <w:lang w:val="fr-CA"/>
        </w:rPr>
        <w:t>toute l’âme et la pertinence de cette formation. Une équipe pédagogique bienveillante et exige</w:t>
      </w:r>
      <w:r w:rsidR="008959AE" w:rsidRPr="00844F82">
        <w:rPr>
          <w:sz w:val="22"/>
          <w:szCs w:val="22"/>
          <w:lang w:val="fr-CA"/>
        </w:rPr>
        <w:t>ant</w:t>
      </w:r>
      <w:r w:rsidR="00C55B7F" w:rsidRPr="00844F82">
        <w:rPr>
          <w:sz w:val="22"/>
          <w:szCs w:val="22"/>
          <w:lang w:val="fr-CA"/>
        </w:rPr>
        <w:t>e</w:t>
      </w:r>
      <w:r w:rsidR="008959AE" w:rsidRPr="00844F82">
        <w:rPr>
          <w:sz w:val="22"/>
          <w:szCs w:val="22"/>
          <w:lang w:val="fr-CA"/>
        </w:rPr>
        <w:t xml:space="preserve"> qui concocte avec </w:t>
      </w:r>
      <w:r w:rsidR="00844F82" w:rsidRPr="00844F82">
        <w:rPr>
          <w:sz w:val="22"/>
          <w:szCs w:val="22"/>
          <w:lang w:val="fr-CA"/>
        </w:rPr>
        <w:t>intelligence et cohérence</w:t>
      </w:r>
      <w:r w:rsidR="008959AE" w:rsidRPr="00844F82">
        <w:rPr>
          <w:sz w:val="22"/>
          <w:szCs w:val="22"/>
          <w:lang w:val="fr-CA"/>
        </w:rPr>
        <w:t xml:space="preserve"> tout un programme pédagogique sur presque deux ans. Des intervenants de haut vol, passionnants et passionnés par leur domaine de compétence</w:t>
      </w:r>
      <w:r w:rsidR="00FE642A">
        <w:rPr>
          <w:sz w:val="22"/>
          <w:szCs w:val="22"/>
          <w:lang w:val="fr-CA"/>
        </w:rPr>
        <w:t xml:space="preserve">, </w:t>
      </w:r>
      <w:r w:rsidR="008959AE" w:rsidRPr="00844F82">
        <w:rPr>
          <w:sz w:val="22"/>
          <w:szCs w:val="22"/>
          <w:lang w:val="fr-CA"/>
        </w:rPr>
        <w:t>qu’ils transmettent sans jamais oublier qu’ils s’adressent à des adultes. Nous sommes dans l’éthique et l’esprit même de l’ESS dans le champ</w:t>
      </w:r>
      <w:r w:rsidR="00FE642A">
        <w:rPr>
          <w:sz w:val="22"/>
          <w:szCs w:val="22"/>
          <w:lang w:val="fr-CA"/>
        </w:rPr>
        <w:t xml:space="preserve">, </w:t>
      </w:r>
      <w:r w:rsidR="008959AE" w:rsidRPr="00844F82">
        <w:rPr>
          <w:sz w:val="22"/>
          <w:szCs w:val="22"/>
          <w:lang w:val="fr-CA"/>
        </w:rPr>
        <w:t>ici</w:t>
      </w:r>
      <w:r w:rsidR="00FE642A">
        <w:rPr>
          <w:sz w:val="22"/>
          <w:szCs w:val="22"/>
          <w:lang w:val="fr-CA"/>
        </w:rPr>
        <w:t xml:space="preserve">, </w:t>
      </w:r>
      <w:r w:rsidR="008959AE" w:rsidRPr="00844F82">
        <w:rPr>
          <w:sz w:val="22"/>
          <w:szCs w:val="22"/>
          <w:lang w:val="fr-CA"/>
        </w:rPr>
        <w:t>de la formation continue. Inutile et à la fois utile d’ajouter que j’ai traversé cette magnifique expérience humaine</w:t>
      </w:r>
      <w:r w:rsidR="00FE642A">
        <w:rPr>
          <w:sz w:val="22"/>
          <w:szCs w:val="22"/>
          <w:lang w:val="fr-CA"/>
        </w:rPr>
        <w:t xml:space="preserve"> (il ne faut pas oublier cette dimension très présente au CESTES) </w:t>
      </w:r>
      <w:r w:rsidR="00844F82" w:rsidRPr="00844F82">
        <w:rPr>
          <w:sz w:val="22"/>
          <w:szCs w:val="22"/>
          <w:lang w:val="fr-CA"/>
        </w:rPr>
        <w:t xml:space="preserve">comme l’on s’engage dans </w:t>
      </w:r>
      <w:r w:rsidR="008959AE" w:rsidRPr="00844F82">
        <w:rPr>
          <w:sz w:val="22"/>
          <w:szCs w:val="22"/>
          <w:lang w:val="fr-CA"/>
        </w:rPr>
        <w:t>un parcours initiatique</w:t>
      </w:r>
      <w:r w:rsidR="00844F82" w:rsidRPr="00844F82">
        <w:rPr>
          <w:sz w:val="22"/>
          <w:szCs w:val="22"/>
          <w:lang w:val="fr-CA"/>
        </w:rPr>
        <w:t xml:space="preserve">, </w:t>
      </w:r>
      <w:r w:rsidR="008959AE" w:rsidRPr="00844F82">
        <w:rPr>
          <w:sz w:val="22"/>
          <w:szCs w:val="22"/>
          <w:lang w:val="fr-CA"/>
        </w:rPr>
        <w:t xml:space="preserve">qui m’a permis </w:t>
      </w:r>
      <w:r w:rsidR="00844F82" w:rsidRPr="00844F82">
        <w:rPr>
          <w:sz w:val="22"/>
          <w:szCs w:val="22"/>
          <w:lang w:val="fr-CA"/>
        </w:rPr>
        <w:t>de m’orienter en sachant ce qui fait sens et que</w:t>
      </w:r>
      <w:r w:rsidR="00FE642A">
        <w:rPr>
          <w:sz w:val="22"/>
          <w:szCs w:val="22"/>
          <w:lang w:val="fr-CA"/>
        </w:rPr>
        <w:t>lles</w:t>
      </w:r>
      <w:r w:rsidR="00844F82" w:rsidRPr="00844F82">
        <w:rPr>
          <w:sz w:val="22"/>
          <w:szCs w:val="22"/>
          <w:lang w:val="fr-CA"/>
        </w:rPr>
        <w:t xml:space="preserve"> doivent être mes priorités pour venir contribuer au bien commun. Le poste que j’occupe aujourd’hui et </w:t>
      </w:r>
      <w:r w:rsidR="00FE642A">
        <w:rPr>
          <w:sz w:val="22"/>
          <w:szCs w:val="22"/>
          <w:lang w:val="fr-CA"/>
        </w:rPr>
        <w:t xml:space="preserve">sur lequel j’ai postulé </w:t>
      </w:r>
      <w:r w:rsidR="00844F82" w:rsidRPr="00844F82">
        <w:rPr>
          <w:sz w:val="22"/>
          <w:szCs w:val="22"/>
          <w:lang w:val="fr-CA"/>
        </w:rPr>
        <w:t>quelques mois après la soutenance du mémoire en recherche-action entre parfaitement dans ce processus de transformation et d’</w:t>
      </w:r>
      <w:r w:rsidR="00FE642A" w:rsidRPr="00844F82">
        <w:rPr>
          <w:sz w:val="22"/>
          <w:szCs w:val="22"/>
          <w:lang w:val="fr-CA"/>
        </w:rPr>
        <w:t>épanouissement</w:t>
      </w:r>
      <w:r w:rsidR="00844F82" w:rsidRPr="00844F82">
        <w:rPr>
          <w:sz w:val="22"/>
          <w:szCs w:val="22"/>
          <w:lang w:val="fr-CA"/>
        </w:rPr>
        <w:t xml:space="preserve"> de la personne</w:t>
      </w:r>
      <w:r w:rsidR="00FE642A">
        <w:rPr>
          <w:sz w:val="22"/>
          <w:szCs w:val="22"/>
          <w:lang w:val="fr-CA"/>
        </w:rPr>
        <w:t xml:space="preserve"> qu’occasionne la formation au CESTES.</w:t>
      </w:r>
    </w:p>
    <w:sectPr w:rsidR="0075677E" w:rsidRPr="00844F82" w:rsidSect="005652F6">
      <w:footerReference w:type="default" r:id="rId13"/>
      <w:pgSz w:w="11907" w:h="16839" w:code="9"/>
      <w:pgMar w:top="2520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DB10" w14:textId="77777777" w:rsidR="00A40611" w:rsidRDefault="00A40611">
      <w:pPr>
        <w:spacing w:after="0" w:line="240" w:lineRule="auto"/>
      </w:pPr>
      <w:r>
        <w:separator/>
      </w:r>
    </w:p>
  </w:endnote>
  <w:endnote w:type="continuationSeparator" w:id="0">
    <w:p w14:paraId="0337F3B8" w14:textId="77777777" w:rsidR="00A40611" w:rsidRDefault="00A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05CDA" w14:textId="77777777" w:rsidR="0075677E" w:rsidRDefault="004D5C58">
        <w:pPr>
          <w:pStyle w:val="Pieddepage"/>
        </w:pP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9E4E" w14:textId="77777777" w:rsidR="00A40611" w:rsidRDefault="00A40611">
      <w:pPr>
        <w:spacing w:after="0" w:line="240" w:lineRule="auto"/>
      </w:pPr>
      <w:r>
        <w:separator/>
      </w:r>
    </w:p>
  </w:footnote>
  <w:footnote w:type="continuationSeparator" w:id="0">
    <w:p w14:paraId="053B28CD" w14:textId="77777777" w:rsidR="00A40611" w:rsidRDefault="00A4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34A03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B225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2C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A6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9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EC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A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63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4C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1A7A3A5C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48F68BB6">
      <w:start w:val="1"/>
      <w:numFmt w:val="lowerLetter"/>
      <w:lvlText w:val="%2."/>
      <w:lvlJc w:val="left"/>
      <w:pPr>
        <w:ind w:left="1440" w:hanging="360"/>
      </w:pPr>
    </w:lvl>
    <w:lvl w:ilvl="2" w:tplc="5CA4805A">
      <w:start w:val="1"/>
      <w:numFmt w:val="lowerRoman"/>
      <w:lvlText w:val="%3."/>
      <w:lvlJc w:val="right"/>
      <w:pPr>
        <w:ind w:left="2160" w:hanging="180"/>
      </w:pPr>
    </w:lvl>
    <w:lvl w:ilvl="3" w:tplc="6464A7B8">
      <w:start w:val="1"/>
      <w:numFmt w:val="decimal"/>
      <w:lvlText w:val="%4."/>
      <w:lvlJc w:val="left"/>
      <w:pPr>
        <w:ind w:left="2880" w:hanging="360"/>
      </w:pPr>
    </w:lvl>
    <w:lvl w:ilvl="4" w:tplc="B6BCEB5C" w:tentative="1">
      <w:start w:val="1"/>
      <w:numFmt w:val="lowerLetter"/>
      <w:lvlText w:val="%5."/>
      <w:lvlJc w:val="left"/>
      <w:pPr>
        <w:ind w:left="3600" w:hanging="360"/>
      </w:pPr>
    </w:lvl>
    <w:lvl w:ilvl="5" w:tplc="AEE61994" w:tentative="1">
      <w:start w:val="1"/>
      <w:numFmt w:val="lowerRoman"/>
      <w:lvlText w:val="%6."/>
      <w:lvlJc w:val="right"/>
      <w:pPr>
        <w:ind w:left="4320" w:hanging="180"/>
      </w:pPr>
    </w:lvl>
    <w:lvl w:ilvl="6" w:tplc="9E1E6446" w:tentative="1">
      <w:start w:val="1"/>
      <w:numFmt w:val="decimal"/>
      <w:lvlText w:val="%7."/>
      <w:lvlJc w:val="left"/>
      <w:pPr>
        <w:ind w:left="5040" w:hanging="360"/>
      </w:pPr>
    </w:lvl>
    <w:lvl w:ilvl="7" w:tplc="579C5466" w:tentative="1">
      <w:start w:val="1"/>
      <w:numFmt w:val="lowerLetter"/>
      <w:lvlText w:val="%8."/>
      <w:lvlJc w:val="left"/>
      <w:pPr>
        <w:ind w:left="5760" w:hanging="360"/>
      </w:pPr>
    </w:lvl>
    <w:lvl w:ilvl="8" w:tplc="3D381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8E20FD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69A45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AB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AF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E1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E8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2F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A4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09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6"/>
    <w:rsid w:val="001B599A"/>
    <w:rsid w:val="002244DB"/>
    <w:rsid w:val="004D5C58"/>
    <w:rsid w:val="005652F6"/>
    <w:rsid w:val="006A7F61"/>
    <w:rsid w:val="006E7B35"/>
    <w:rsid w:val="00844F82"/>
    <w:rsid w:val="008959AE"/>
    <w:rsid w:val="009F2FA3"/>
    <w:rsid w:val="00A40611"/>
    <w:rsid w:val="00C55B7F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78876"/>
  <w15:docId w15:val="{EE52A1C2-7505-5949-9B0A-2329B22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epuce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tionCar">
    <w:name w:val="Citation Car"/>
    <w:basedOn w:val="Policepardfaut"/>
    <w:link w:val="Citation"/>
    <w:uiPriority w:val="10"/>
    <w:rPr>
      <w:b/>
      <w:iCs/>
      <w:color w:val="F75952" w:themeColor="accent1"/>
      <w:sz w:val="5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ccentuation">
    <w:name w:val="Emphasis"/>
    <w:basedOn w:val="Policepardfaut"/>
    <w:uiPriority w:val="10"/>
    <w:qFormat/>
    <w:rPr>
      <w:b w:val="0"/>
      <w:i w:val="0"/>
      <w:iCs/>
      <w:color w:val="F75952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F75952" w:themeColor="accent1"/>
      <w:sz w:val="54"/>
    </w:rPr>
  </w:style>
  <w:style w:type="paragraph" w:styleId="Paragraphedeliste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8"/>
    <w:qFormat/>
    <w:pPr>
      <w:spacing w:after="1320"/>
      <w:outlineLvl w:val="9"/>
    </w:p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F75952" w:themeColor="accent1"/>
      <w:sz w:val="3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lev">
    <w:name w:val="Strong"/>
    <w:basedOn w:val="Policepardfaut"/>
    <w:uiPriority w:val="8"/>
    <w:semiHidden/>
    <w:unhideWhenUsed/>
    <w:qFormat/>
    <w:rPr>
      <w:b/>
      <w:bCs/>
      <w:color w:val="3E3E3E" w:themeColor="text2" w:themeTint="E6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F5F5F" w:themeColor="text2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ous-titre">
    <w:name w:val="Subtitle"/>
    <w:basedOn w:val="Normal"/>
    <w:next w:val="Author"/>
    <w:link w:val="Sous-titre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3"/>
    <w:qFormat/>
    <w:pPr>
      <w:numPr>
        <w:numId w:val="16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velsch/Library/Containers/com.microsoft.Word/Data/Library/Application%20Support/Microsoft/Office/16.0/DTS/fr-FR%7b05F3E6D6-3B28-6A4E-8F45-75E21CD42B84%7d/%7bF493E1E9-324C-CE4C-88F3-61D090D71F9D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7140C-69EC-489D-BC0B-2C9D2D220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{F493E1E9-324C-CE4C-88F3-61D090D71F9D}tf10002071.dotx</Template>
  <TotalTime>54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Franck Gervais</cp:lastModifiedBy>
  <cp:revision>4</cp:revision>
  <dcterms:created xsi:type="dcterms:W3CDTF">2021-01-31T16:50:00Z</dcterms:created>
  <dcterms:modified xsi:type="dcterms:W3CDTF">2021-01-31T17:54:00Z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